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  <w:t>邵阳市</w:t>
      </w: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  <w:t>201</w:t>
      </w: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  <w:t>年度企业环境信用评价</w:t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  <w:t>等级名单（市级）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</w:pPr>
    </w:p>
    <w:p>
      <w:pPr>
        <w:numPr>
          <w:ilvl w:val="0"/>
          <w:numId w:val="1"/>
        </w:numPr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环境合格企业（48家）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邵阳市中星颜料厂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湖南玉新药业有限公司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邵阳连泰鞋业有限公司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邵阳阳光发品有限公司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邵阳市鸿源纸业有限公司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邵阳市华宇化工有限公司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湖南中南制药有限责任公司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邵阳市神风动力制造有限公司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邵阳宝庆肉类联合加工有限公司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邵阳市双清区恒泰织染有限公司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邵阳市通达汽车零部件制造有限公司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湖南洁一方环保有限公司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邵阳易达洗涤有限公司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湖南省邵东县新仁铝业有限公司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新邵广信有限公司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邵阳三化有限责任公司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湖南广信科技股份有限公司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邵阳县富龙新型墙体材料厂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邵阳县塘田市镇中山环保砖厂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邵阳县振兴环保建材有限公司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邵阳市诺欧新型墙体材料有限公司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邵阳县金鑫新型环保建材有限公司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邵阳县青草页岩环保砖厂（普通合伙）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湖南瀚星纸业有限公司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湖南湘丽食品科技有限公司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邵阳市粒粒爽米厂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洞口兴雄鞋业有限公司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洞口县佳利木业有限公司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湖南辣妹子食品有限公司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湖南省三可食品有限公司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湖南华菱洞口矿业有限公司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洞口县肉食冷冻有限责任公司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湖南古楼雪峰云雾茶有限公司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洞口县昌冠隆体育用品有限公司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绥宁县宝庆冶炼有限公司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绥宁县天成造纸有限公司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绥宁县绿洲化工有限责任公司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绥宁县中集竹木业发展有限公司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城步中大科技电解盐有限公司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湖南奥华啤酒有限公司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湖南菁芗米业有限公司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湖南云山粮食有限责任公司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武冈市法新食品有限责任公司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武冈市永锐电子科技有限公司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湖南浩天米业有限公司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邵阳纺织机械有限责任公司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湖南省福星物业集团福星食品有限公司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新宁县伟明报废汽车回收有限责任公司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环境风险企业（5家）</w:t>
      </w:r>
    </w:p>
    <w:p>
      <w:pPr>
        <w:numPr>
          <w:ilvl w:val="0"/>
          <w:numId w:val="0"/>
        </w:numPr>
        <w:ind w:leftChars="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邵阳市天堂助剂化工有限公司</w:t>
      </w:r>
    </w:p>
    <w:p>
      <w:pPr>
        <w:numPr>
          <w:ilvl w:val="0"/>
          <w:numId w:val="0"/>
        </w:numPr>
        <w:ind w:leftChars="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邵阳市柏林造纸厂</w:t>
      </w:r>
    </w:p>
    <w:p>
      <w:pPr>
        <w:numPr>
          <w:ilvl w:val="0"/>
          <w:numId w:val="0"/>
        </w:numPr>
        <w:ind w:leftChars="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湖南科瑞生物制药股份有限公司</w:t>
      </w:r>
    </w:p>
    <w:p>
      <w:pPr>
        <w:numPr>
          <w:ilvl w:val="0"/>
          <w:numId w:val="0"/>
        </w:numPr>
        <w:ind w:leftChars="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湖南科源生物制品有限公司</w:t>
      </w:r>
    </w:p>
    <w:p>
      <w:pPr>
        <w:numPr>
          <w:ilvl w:val="0"/>
          <w:numId w:val="0"/>
        </w:numPr>
        <w:ind w:leftChars="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中国铁塔股份有限公司邵阳分公司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环境不良企业（1家）</w:t>
      </w:r>
    </w:p>
    <w:p>
      <w:pPr>
        <w:numPr>
          <w:ilvl w:val="0"/>
          <w:numId w:val="0"/>
        </w:numPr>
        <w:ind w:leftChars="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湖南中富植物油脂有限公司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D4CC41D"/>
    <w:multiLevelType w:val="singleLevel"/>
    <w:tmpl w:val="AD4CC41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6AE2F47"/>
    <w:rsid w:val="71F83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王琪</cp:lastModifiedBy>
  <dcterms:modified xsi:type="dcterms:W3CDTF">2020-06-16T08:23:28Z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